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178_4111677455"/>
      <w:bookmarkEnd w:id="0"/>
      <w:r>
        <w:rPr/>
        <w:t>Enquête publique Rockwool</w:t>
      </w:r>
    </w:p>
    <w:p>
      <w:pPr>
        <w:pStyle w:val="Normal"/>
        <w:rPr/>
      </w:pPr>
      <w:r>
        <w:rPr/>
        <w:t>Je suis médecin du travail (actuellement retraitée). Pendant toute ma carrière j’ai œuvré pour la réduction des risques en entreprise.</w:t>
      </w:r>
    </w:p>
    <w:p>
      <w:pPr>
        <w:pStyle w:val="Normal"/>
        <w:rPr/>
      </w:pPr>
      <w:r>
        <w:rPr/>
        <w:t>A la lecture du projet de construction de l’usine Rockwool sur un plateau du soissonnais, je suis effarée par la quantité de produits chimiques, de matériau possiblement cancérogènes utilisés.</w:t>
      </w:r>
    </w:p>
    <w:p>
      <w:pPr>
        <w:pStyle w:val="Normal"/>
        <w:rPr/>
      </w:pPr>
      <w:r>
        <w:rPr/>
        <w:t>Je ne m’attarderai pas sur l’énumération des différents process et produits sources d’intoxications chroniques, de cancers et d’affections tératogènes, la liste ayant été documentée par l’étude réalisée par « globe 21, agir pour l’écoconstruction ».</w:t>
      </w:r>
    </w:p>
    <w:p>
      <w:pPr>
        <w:pStyle w:val="Normal"/>
        <w:rPr/>
      </w:pPr>
      <w:r>
        <w:rPr/>
        <w:t>Pourquoi faire venir des matériaux de loin, voir de très loin pour la bauxite, alors que nous avons sur place la possibilité de cultiver des matériaux biosourcés (le chanvre selon un agriculteur local se cultive très bien et sans pesticide), ne fait-on pas appel à une entreprise capable de transformer ces matériaux en panneaux isolants ? Remplacer quelques champs de betterave traités aux néonicotinoïdes par des champs de chanvre ou de lin serait certainement moins néfaste pour l’environnement et pour la santé des habitants.</w:t>
      </w:r>
    </w:p>
    <w:p>
      <w:pPr>
        <w:pStyle w:val="Normal"/>
        <w:rPr/>
      </w:pPr>
      <w:r>
        <w:rPr/>
        <w:t>A la lecture des process de fabrication, en sortie du tunnel de durcissement, ainsi qu’après l’étape de refroidissement, j’ai noté que les filtrations d’air abaissaient et non pas supprimaient, les concentrations de produits toxiques. Donc ces résidus de phénol, formaldéhyde, NH3, NOX, et COV seront libérés dans l’atmosphère, poussés par les vents dominants vers la cuvette de Soissons et vers les villages alentour.</w:t>
      </w:r>
    </w:p>
    <w:p>
      <w:pPr>
        <w:pStyle w:val="Normal"/>
        <w:rPr/>
      </w:pPr>
      <w:r>
        <w:rPr/>
        <w:t>La circulation de la centaine de camions/jour, augmentera la concentration atmosphérique de CO et particules fines dans l’atmosphère, créant ainsi une augmentation des insuffisances respiratoires chez les habitants, et des cancers à long terme.</w:t>
      </w:r>
    </w:p>
    <w:p>
      <w:pPr>
        <w:pStyle w:val="Normal"/>
        <w:rPr/>
      </w:pPr>
      <w:r>
        <w:rPr/>
        <w:t>Je passe sur les consommations d’énergie et d’eau… (cf rapport cité plus haut).</w:t>
      </w:r>
    </w:p>
    <w:p>
      <w:pPr>
        <w:pStyle w:val="Normal"/>
        <w:rPr/>
      </w:pPr>
      <w:r>
        <w:rPr/>
        <w:t xml:space="preserve">Et l’aérodrome ??? Faudra-il le reconstruire ailleurs ? Est-ce Rockwool  qui financera sa reconstruction ? </w:t>
      </w:r>
    </w:p>
    <w:p>
      <w:pPr>
        <w:pStyle w:val="Normal"/>
        <w:rPr/>
      </w:pPr>
      <w:r>
        <w:rPr/>
        <w:t>Et les ZNIEFF proches de l’emplacement prévu pour la construction de l’usine, que vont-elles devenir ? Croyez vous que les oiseaux vont continuer à nicher au milieu des multiples passages de camions ?</w:t>
      </w:r>
    </w:p>
    <w:p>
      <w:pPr>
        <w:pStyle w:val="Normal"/>
        <w:rPr/>
      </w:pPr>
      <w:r>
        <w:rPr/>
        <w:t>Nous nous trouvons face à un chantage à l’emploi. Combien d’emplois pour les soissonnais ?</w:t>
      </w:r>
    </w:p>
    <w:p>
      <w:pPr>
        <w:pStyle w:val="Normal"/>
        <w:rPr/>
      </w:pPr>
      <w:r>
        <w:rPr/>
        <w:t>De quels droits nos politiques mettent sciemment en danger la santé des soissonnais ?</w:t>
      </w:r>
    </w:p>
    <w:p>
      <w:pPr>
        <w:pStyle w:val="Normal"/>
        <w:rPr/>
      </w:pPr>
      <w:r>
        <w:rPr/>
        <w:t>Je croyais que l’objectif de nos élus était de développer le tourisme, d’inciter les France-iliens à venir à la « campagne ». Que feront-ils quand ils arriveront de Paris par la N2 en voyant non pas les flèches de l’abbaye Saint Jean des vignes, et de la cathédrale, mais 2 grandes cheminées émettant des fumées toxiques ?</w:t>
      </w:r>
    </w:p>
    <w:p>
      <w:pPr>
        <w:pStyle w:val="Normal"/>
        <w:rPr/>
      </w:pPr>
      <w:r>
        <w:rPr/>
        <w:t>Toutes ces raisons font que suis contre l’implantation de l’usine Rocwool dans le soissonnais.</w:t>
      </w:r>
    </w:p>
    <w:p>
      <w:pPr>
        <w:pStyle w:val="Normal"/>
        <w:widowControl/>
        <w:bidi w:val="0"/>
        <w:spacing w:lineRule="auto" w:line="276" w:before="0" w:after="200"/>
        <w:jc w:val="left"/>
        <w:rPr/>
      </w:pPr>
      <w:r>
        <w:rPr/>
      </w:r>
      <w:bookmarkStart w:id="1" w:name="__DdeLink__1178_4111677455"/>
      <w:bookmarkStart w:id="2" w:name="__DdeLink__1178_4111677455"/>
      <w:bookmarkEnd w:id="2"/>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7ec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LibreOffice/6.1.6.3.M9$Windows_X86_64 LibreOffice_project/ba0884e6ed0832b75b86e5a1cd45ee961485837a</Application>
  <Pages>1</Pages>
  <Words>429</Words>
  <Characters>2351</Characters>
  <CharactersWithSpaces>2768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2020-11-10T11:06:34Z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